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9427873.xml.htm"/>
      <w:bookmarkStart w:id="1" w:name="kswkform4_1789427873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Drobac Daniel James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T-MOBILE US,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12920 SE 38TH STREET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BELLEVUE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98006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T-Mobile US,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TMUS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VP &amp; Chief Accounting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17"/>
        <w:gridCol w:w="900"/>
        <w:gridCol w:w="771"/>
        <w:gridCol w:w="598"/>
        <w:gridCol w:w="342"/>
        <w:gridCol w:w="870"/>
        <w:gridCol w:w="438"/>
        <w:gridCol w:w="834"/>
        <w:gridCol w:w="1345"/>
        <w:gridCol w:w="977"/>
        <w:gridCol w:w="91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1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0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4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34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7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1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34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7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1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772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178.33</w:t>
            </w:r>
          </w:p>
        </w:tc>
        <w:tc>
          <w:tcPr>
            <w:tcW w:w="1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35,117.537</w:t>
            </w:r>
          </w:p>
        </w:tc>
        <w:tc>
          <w:tcPr>
            <w:tcW w:w="9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1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1.769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4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178.14</w:t>
            </w:r>
          </w:p>
        </w:tc>
        <w:tc>
          <w:tcPr>
            <w:tcW w:w="13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35,119.306</w:t>
            </w:r>
          </w:p>
        </w:tc>
        <w:tc>
          <w:tcPr>
            <w:tcW w:w="97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transaction was effected pursuant to a Rule 10b5-1 trading plan adopted by the reporting person on June 12,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Represents dividends accrued on vested restricted stock units.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Frederick Williams,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66499" TargetMode="External"/><Relationship Id="rId5" Type="http://schemas.openxmlformats.org/officeDocument/2006/relationships/hyperlink" Target="http://www.sec.gov/cgi-bin/browse-edgar?action=getcompany&amp;CIK=000128369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609</Words>
  <Characters>3317</Characters>
  <CharactersWithSpaces>3848</CharactersWithSpaces>
  <Paragraphs>106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