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0002066499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0"/>
        <w:gridCol w:w="3735"/>
      </w:tblGrid>
      <w:tr>
        <w:trPr/>
        <w:tc>
          <w:tcPr>
            <w:tcW w:w="6470" w:type="dxa"/>
            <w:tcBorders/>
            <w:vAlign w:val="center"/>
          </w:tcPr>
          <w:p>
            <w:pPr>
              <w:pStyle w:val="TableContents"/>
              <w:bidi w:val="0"/>
              <w:spacing w:before="0" w:after="283"/>
              <w:jc w:val="left"/>
              <w:rPr/>
            </w:pPr>
            <w:r>
              <w:rPr/>
              <w:t>Name of Issuer</w:t>
            </w:r>
          </w:p>
        </w:tc>
        <w:tc>
          <w:tcPr>
            <w:tcW w:w="3735" w:type="dxa"/>
            <w:tcBorders/>
            <w:vAlign w:val="center"/>
          </w:tcPr>
          <w:p>
            <w:pPr>
              <w:pStyle w:val="TableContents"/>
              <w:bidi w:val="0"/>
              <w:spacing w:before="0" w:after="0"/>
              <w:jc w:val="left"/>
              <w:rPr/>
            </w:pPr>
            <w:r>
              <w:rPr/>
              <w:t>T-Mobile US, Inc.</w:t>
            </w:r>
          </w:p>
        </w:tc>
      </w:tr>
      <w:tr>
        <w:trPr/>
        <w:tc>
          <w:tcPr>
            <w:tcW w:w="6470" w:type="dxa"/>
            <w:tcBorders/>
            <w:vAlign w:val="center"/>
          </w:tcPr>
          <w:p>
            <w:pPr>
              <w:pStyle w:val="TableContents"/>
              <w:bidi w:val="0"/>
              <w:spacing w:before="0" w:after="283"/>
              <w:jc w:val="left"/>
              <w:rPr/>
            </w:pPr>
            <w:r>
              <w:rPr/>
              <w:t>SEC File Number</w:t>
            </w:r>
          </w:p>
        </w:tc>
        <w:tc>
          <w:tcPr>
            <w:tcW w:w="3735" w:type="dxa"/>
            <w:tcBorders/>
            <w:vAlign w:val="center"/>
          </w:tcPr>
          <w:p>
            <w:pPr>
              <w:pStyle w:val="TableContents"/>
              <w:bidi w:val="0"/>
              <w:spacing w:before="0" w:after="0"/>
              <w:jc w:val="left"/>
              <w:rPr/>
            </w:pPr>
            <w:r>
              <w:rPr/>
              <w:t>001-33409</w:t>
            </w:r>
          </w:p>
        </w:tc>
      </w:tr>
      <w:tr>
        <w:trPr/>
        <w:tc>
          <w:tcPr>
            <w:tcW w:w="6470" w:type="dxa"/>
            <w:tcBorders/>
            <w:vAlign w:val="center"/>
          </w:tcPr>
          <w:p>
            <w:pPr>
              <w:pStyle w:val="TableContents"/>
              <w:bidi w:val="0"/>
              <w:spacing w:before="0" w:after="283"/>
              <w:jc w:val="left"/>
              <w:rPr/>
            </w:pPr>
            <w:r>
              <w:rPr/>
              <w:t>Address of Issuer</w:t>
            </w:r>
          </w:p>
        </w:tc>
        <w:tc>
          <w:tcPr>
            <w:tcW w:w="3735" w:type="dxa"/>
            <w:tcBorders/>
            <w:vAlign w:val="center"/>
          </w:tcPr>
          <w:p>
            <w:pPr>
              <w:pStyle w:val="TableContents"/>
              <w:bidi w:val="0"/>
              <w:spacing w:before="0" w:after="0"/>
              <w:jc w:val="left"/>
              <w:rPr/>
            </w:pPr>
            <w:r>
              <w:rPr/>
              <w:t>12920 SE 38TH STREET</w:t>
              <w:br/>
              <w:t>BELLEVUE</w:t>
              <w:br/>
              <w:t xml:space="preserve">WASHINGTON </w:t>
              <w:br/>
              <w:t>98006</w:t>
            </w:r>
          </w:p>
        </w:tc>
      </w:tr>
      <w:tr>
        <w:trPr/>
        <w:tc>
          <w:tcPr>
            <w:tcW w:w="6470" w:type="dxa"/>
            <w:tcBorders/>
            <w:vAlign w:val="center"/>
          </w:tcPr>
          <w:p>
            <w:pPr>
              <w:pStyle w:val="TableContents"/>
              <w:bidi w:val="0"/>
              <w:spacing w:before="0" w:after="283"/>
              <w:jc w:val="left"/>
              <w:rPr/>
            </w:pPr>
            <w:r>
              <w:rPr/>
              <w:t>Phone</w:t>
            </w:r>
          </w:p>
        </w:tc>
        <w:tc>
          <w:tcPr>
            <w:tcW w:w="3735" w:type="dxa"/>
            <w:tcBorders/>
            <w:vAlign w:val="center"/>
          </w:tcPr>
          <w:p>
            <w:pPr>
              <w:pStyle w:val="TableContents"/>
              <w:bidi w:val="0"/>
              <w:spacing w:before="0" w:after="0"/>
              <w:jc w:val="left"/>
              <w:rPr/>
            </w:pPr>
            <w:r>
              <w:rPr/>
              <w:t>800-318-9270</w:t>
            </w:r>
          </w:p>
        </w:tc>
      </w:tr>
      <w:tr>
        <w:trPr/>
        <w:tc>
          <w:tcPr>
            <w:tcW w:w="6470" w:type="dxa"/>
            <w:tcBorders/>
            <w:vAlign w:val="center"/>
          </w:tcPr>
          <w:p>
            <w:pPr>
              <w:pStyle w:val="TableContents"/>
              <w:bidi w:val="0"/>
              <w:spacing w:before="0" w:after="283"/>
              <w:jc w:val="left"/>
              <w:rPr/>
            </w:pPr>
            <w:r>
              <w:rPr/>
              <w:t>Name of Person for Whose Account the Securities are To Be Sold</w:t>
            </w:r>
          </w:p>
        </w:tc>
        <w:tc>
          <w:tcPr>
            <w:tcW w:w="3735" w:type="dxa"/>
            <w:tcBorders/>
            <w:vAlign w:val="center"/>
          </w:tcPr>
          <w:p>
            <w:pPr>
              <w:pStyle w:val="TableContents"/>
              <w:bidi w:val="0"/>
              <w:spacing w:before="0" w:after="0"/>
              <w:jc w:val="left"/>
              <w:rPr/>
            </w:pPr>
            <w:r>
              <w:rPr/>
              <w:t>Drobac Daniel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0" w:type="dxa"/>
            <w:tcBorders/>
            <w:vAlign w:val="center"/>
          </w:tcPr>
          <w:p>
            <w:pPr>
              <w:pStyle w:val="TableContents"/>
              <w:bidi w:val="0"/>
              <w:spacing w:before="0" w:after="283"/>
              <w:jc w:val="left"/>
              <w:rPr/>
            </w:pPr>
            <w:r>
              <w:rPr/>
              <w:t>Relationship to Issuer</w:t>
            </w:r>
          </w:p>
        </w:tc>
        <w:tc>
          <w:tcPr>
            <w:tcW w:w="37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772</w:t>
            </w:r>
          </w:p>
        </w:tc>
        <w:tc>
          <w:tcPr>
            <w:tcW w:w="1377" w:type="dxa"/>
            <w:tcBorders/>
            <w:vAlign w:val="center"/>
          </w:tcPr>
          <w:p>
            <w:pPr>
              <w:pStyle w:val="TableContents"/>
              <w:bidi w:val="0"/>
              <w:spacing w:before="0" w:after="283"/>
              <w:jc w:val="left"/>
              <w:rPr/>
            </w:pPr>
            <w:r>
              <w:rPr/>
              <w:t>137670.76</w:t>
            </w:r>
          </w:p>
        </w:tc>
        <w:tc>
          <w:tcPr>
            <w:tcW w:w="1552" w:type="dxa"/>
            <w:tcBorders/>
            <w:vAlign w:val="center"/>
          </w:tcPr>
          <w:p>
            <w:pPr>
              <w:pStyle w:val="TableContents"/>
              <w:bidi w:val="0"/>
              <w:spacing w:before="0" w:after="283"/>
              <w:jc w:val="left"/>
              <w:rPr/>
            </w:pPr>
            <w:r>
              <w:rPr/>
              <w:t>1072671613</w:t>
            </w:r>
          </w:p>
        </w:tc>
        <w:tc>
          <w:tcPr>
            <w:tcW w:w="1567" w:type="dxa"/>
            <w:tcBorders/>
            <w:vAlign w:val="center"/>
          </w:tcPr>
          <w:p>
            <w:pPr>
              <w:pStyle w:val="TableContents"/>
              <w:bidi w:val="0"/>
              <w:spacing w:before="0" w:after="283"/>
              <w:jc w:val="left"/>
              <w:rPr/>
            </w:pPr>
            <w:r>
              <w:rPr/>
              <w:t>09/10/2026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241</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531</w:t>
            </w:r>
          </w:p>
        </w:tc>
        <w:tc>
          <w:tcPr>
            <w:tcW w:w="1046" w:type="dxa"/>
            <w:tcBorders/>
            <w:vAlign w:val="center"/>
          </w:tcPr>
          <w:p>
            <w:pPr>
              <w:pStyle w:val="TableContents"/>
              <w:bidi w:val="0"/>
              <w:spacing w:before="0" w:after="283"/>
              <w:jc w:val="left"/>
              <w:rPr/>
            </w:pPr>
            <w:r>
              <w:rPr/>
              <w:t>08/25/2026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4"/>
        <w:gridCol w:w="6271"/>
      </w:tblGrid>
      <w:tr>
        <w:trPr/>
        <w:tc>
          <w:tcPr>
            <w:tcW w:w="3934" w:type="dxa"/>
            <w:tcBorders/>
            <w:vAlign w:val="center"/>
          </w:tcPr>
          <w:p>
            <w:pPr>
              <w:pStyle w:val="TableContents"/>
              <w:bidi w:val="0"/>
              <w:spacing w:before="0" w:after="283"/>
              <w:jc w:val="left"/>
              <w:rPr/>
            </w:pPr>
            <w:r>
              <w:rPr/>
              <w:t>Remarks</w:t>
            </w:r>
          </w:p>
        </w:tc>
        <w:tc>
          <w:tcPr>
            <w:tcW w:w="6271" w:type="dxa"/>
            <w:tcBorders/>
            <w:vAlign w:val="center"/>
          </w:tcPr>
          <w:p>
            <w:pPr>
              <w:pStyle w:val="TableContents"/>
              <w:bidi w:val="0"/>
              <w:spacing w:before="0" w:after="283"/>
              <w:jc w:val="left"/>
              <w:rPr>
                <w:sz w:val="4"/>
                <w:szCs w:val="4"/>
              </w:rPr>
            </w:pPr>
            <w:r>
              <w:rPr>
                <w:sz w:val="4"/>
                <w:szCs w:val="4"/>
              </w:rPr>
            </w:r>
          </w:p>
        </w:tc>
      </w:tr>
      <w:tr>
        <w:trPr/>
        <w:tc>
          <w:tcPr>
            <w:tcW w:w="3934" w:type="dxa"/>
            <w:tcBorders/>
            <w:vAlign w:val="center"/>
          </w:tcPr>
          <w:p>
            <w:pPr>
              <w:pStyle w:val="TableContents"/>
              <w:bidi w:val="0"/>
              <w:spacing w:before="0" w:after="283"/>
              <w:jc w:val="left"/>
              <w:rPr/>
            </w:pPr>
            <w:r>
              <w:rPr/>
              <w:t>Date of Notice</w:t>
            </w:r>
          </w:p>
        </w:tc>
        <w:tc>
          <w:tcPr>
            <w:tcW w:w="6271" w:type="dxa"/>
            <w:tcBorders/>
            <w:vAlign w:val="center"/>
          </w:tcPr>
          <w:p>
            <w:pPr>
              <w:pStyle w:val="TableContents"/>
              <w:bidi w:val="0"/>
              <w:spacing w:before="0" w:after="0"/>
              <w:jc w:val="left"/>
              <w:rPr/>
            </w:pPr>
            <w:r>
              <w:rPr/>
              <w:t>09/10/2026</w:t>
            </w:r>
          </w:p>
        </w:tc>
      </w:tr>
      <w:tr>
        <w:trPr/>
        <w:tc>
          <w:tcPr>
            <w:tcW w:w="3934" w:type="dxa"/>
            <w:tcBorders/>
            <w:vAlign w:val="center"/>
          </w:tcPr>
          <w:p>
            <w:pPr>
              <w:pStyle w:val="TableContents"/>
              <w:bidi w:val="0"/>
              <w:spacing w:before="0" w:after="283"/>
              <w:jc w:val="left"/>
              <w:rPr/>
            </w:pPr>
            <w:r>
              <w:rPr/>
              <w:t>Date of Plan Adoption or Giving of Instruction, If Relying on Rule 10b5-1</w:t>
            </w:r>
          </w:p>
        </w:tc>
        <w:tc>
          <w:tcPr>
            <w:tcW w:w="6271"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4" w:type="dxa"/>
            <w:tcBorders/>
            <w:vAlign w:val="center"/>
          </w:tcPr>
          <w:p>
            <w:pPr>
              <w:pStyle w:val="TableContents"/>
              <w:bidi w:val="0"/>
              <w:spacing w:before="0" w:after="283"/>
              <w:jc w:val="left"/>
              <w:rPr/>
            </w:pPr>
            <w:r>
              <w:rPr/>
              <w:t>Signature</w:t>
            </w:r>
          </w:p>
        </w:tc>
        <w:tc>
          <w:tcPr>
            <w:tcW w:w="6271" w:type="dxa"/>
            <w:tcBorders/>
            <w:vAlign w:val="center"/>
          </w:tcPr>
          <w:p>
            <w:pPr>
              <w:pStyle w:val="TableContents"/>
              <w:bidi w:val="0"/>
              <w:spacing w:before="0" w:after="0"/>
              <w:jc w:val="left"/>
              <w:rPr/>
            </w:pPr>
            <w:r>
              <w:rPr/>
              <w:t>/s/ Daniel Tucci, as a duly authorized representative of Fidelity Brokerage Services LLC, as attorney-in-fact for Daniel Drobac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3119</Characters>
  <CharactersWithSpaces>3664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